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F9B" w:rsidRPr="00374F9B" w:rsidRDefault="00374F9B" w:rsidP="00B0018D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374F9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Дезинфекция животноводческих помещений</w:t>
      </w:r>
    </w:p>
    <w:p w:rsidR="00374F9B" w:rsidRPr="00374F9B" w:rsidRDefault="00374F9B" w:rsidP="00374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4F9B" w:rsidRPr="00374F9B" w:rsidRDefault="00374F9B" w:rsidP="00374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F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предприятиям, специализирующимся на разведении и содержании животных, предъявляются особо строгие санитарно-гигиенические требования, одним из которых является качественная и регулярная дезинфекция животноводческих помещений.</w:t>
      </w:r>
    </w:p>
    <w:p w:rsidR="00374F9B" w:rsidRPr="00374F9B" w:rsidRDefault="00374F9B" w:rsidP="00374F9B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какой целью проводится?</w:t>
      </w:r>
    </w:p>
    <w:p w:rsidR="00374F9B" w:rsidRPr="00374F9B" w:rsidRDefault="00374F9B" w:rsidP="00374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комплекса мероприятий по дезинфекционной очистке животноводческих комплексов преследует следующие цели:</w:t>
      </w:r>
    </w:p>
    <w:p w:rsidR="00374F9B" w:rsidRPr="00374F9B" w:rsidRDefault="00374F9B" w:rsidP="00374F9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инфекционных заболеваний, которые могут привести к сокращению поголовья или инфицированию продукции.</w:t>
      </w:r>
    </w:p>
    <w:p w:rsidR="00374F9B" w:rsidRPr="00374F9B" w:rsidRDefault="00374F9B" w:rsidP="00374F9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Ликвидация уже имеющейся инфекции посредством уничтожения патогенной микрофлоры.</w:t>
      </w:r>
    </w:p>
    <w:p w:rsidR="00374F9B" w:rsidRPr="00374F9B" w:rsidRDefault="00374F9B" w:rsidP="00374F9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Обеззараживание очагов заболевания.</w:t>
      </w:r>
    </w:p>
    <w:p w:rsidR="00374F9B" w:rsidRPr="00374F9B" w:rsidRDefault="00374F9B" w:rsidP="00374F9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оздоровление хозяйства.</w:t>
      </w:r>
    </w:p>
    <w:p w:rsidR="00374F9B" w:rsidRPr="00374F9B" w:rsidRDefault="00374F9B" w:rsidP="00374F9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Поддержание требуемых санитарно-гигиенических условий.</w:t>
      </w:r>
    </w:p>
    <w:p w:rsidR="00374F9B" w:rsidRPr="00374F9B" w:rsidRDefault="00374F9B" w:rsidP="00374F9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Поддержание должного уровня качества выпускаемой продукции.</w:t>
      </w:r>
    </w:p>
    <w:p w:rsidR="00374F9B" w:rsidRPr="00374F9B" w:rsidRDefault="00374F9B" w:rsidP="00374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Главной задачей дезинфекционных мероприятий является обеззараживание территории с целью предупреждения инфицирования здоровых животных или работников.</w:t>
      </w:r>
    </w:p>
    <w:p w:rsidR="00374F9B" w:rsidRPr="00374F9B" w:rsidRDefault="00374F9B" w:rsidP="00374F9B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выполняется?</w:t>
      </w:r>
    </w:p>
    <w:p w:rsidR="00374F9B" w:rsidRPr="00374F9B" w:rsidRDefault="00374F9B" w:rsidP="00374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дезинфекции соблюдается следующая последовательность действий:</w:t>
      </w:r>
    </w:p>
    <w:p w:rsidR="00374F9B" w:rsidRPr="00374F9B" w:rsidRDefault="00374F9B" w:rsidP="00374F9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Механическая очистка, во время которой помещения, кормушки и прочий инвентарь качественно очищаются от различных загрязнений (остатков корма, отходов жизнедеятельности поголовья и прочего).</w:t>
      </w:r>
    </w:p>
    <w:p w:rsidR="00374F9B" w:rsidRPr="00374F9B" w:rsidRDefault="00374F9B" w:rsidP="00374F9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дезинфекционного препарата и метода дезинфекции, расчет требуемого количества средства на обработку.</w:t>
      </w:r>
    </w:p>
    <w:p w:rsidR="00374F9B" w:rsidRPr="00374F9B" w:rsidRDefault="00374F9B" w:rsidP="00374F9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Аэрозольное распыление или орошение поверхностей подготовленным дезинфекционным раствором.</w:t>
      </w:r>
    </w:p>
    <w:p w:rsidR="00374F9B" w:rsidRPr="00374F9B" w:rsidRDefault="00374F9B" w:rsidP="00374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обработки нужно наносить препараты в определенной последовательности. В первую очередь обрабатываются перегородки и пол в помещениях. После этого выполняется обработка оборудования и стен, а завершающим этапом является нанесение препаратов на потолок и пол, расположенный в проходах. В определенных случаях выполнение дезинфекционных мероприятий дополняется дезинсекцией.</w:t>
      </w:r>
    </w:p>
    <w:p w:rsidR="00374F9B" w:rsidRPr="00374F9B" w:rsidRDefault="00374F9B" w:rsidP="00374F9B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Необходимое оборудование и технические средства</w:t>
      </w:r>
    </w:p>
    <w:p w:rsidR="00374F9B" w:rsidRPr="00374F9B" w:rsidRDefault="00374F9B" w:rsidP="00374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качественного выполнения дезинфекционных мероприятий в обязательном порядке используется специализированное оборудование, при помощи которого осуществляется обработка объекта выбранными препаратами. Работник, выполняющий обработку, экипируется защитной одеждой, обувью и СИЗ.</w:t>
      </w:r>
    </w:p>
    <w:p w:rsidR="00374F9B" w:rsidRPr="00374F9B" w:rsidRDefault="00374F9B" w:rsidP="00374F9B">
      <w:pPr>
        <w:shd w:val="clear" w:color="auto" w:fill="FFFFFF"/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4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Генераторы холодного и горячего тумана</w:t>
      </w:r>
    </w:p>
    <w:p w:rsidR="00374F9B" w:rsidRPr="00374F9B" w:rsidRDefault="00374F9B" w:rsidP="00374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обработки на большинстве предприятий осуществляется при помощи генераторов тумана. Это оборудование минимизирует время обработки, обеспечивает высококачественное и точное нанесение препаратов и их экономный расход. Оборудование делится на две категории:</w:t>
      </w:r>
    </w:p>
    <w:p w:rsidR="00374F9B" w:rsidRPr="00374F9B" w:rsidRDefault="00374F9B" w:rsidP="00374F9B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r w:rsidRPr="00374F9B">
          <w:rPr>
            <w:rFonts w:ascii="Times New Roman" w:eastAsia="Times New Roman" w:hAnsi="Times New Roman" w:cs="Times New Roman"/>
            <w:color w:val="121212"/>
            <w:sz w:val="28"/>
            <w:szCs w:val="28"/>
            <w:u w:val="single"/>
            <w:lang w:eastAsia="ru-RU"/>
          </w:rPr>
          <w:t>Генераторы холодного тумана</w:t>
        </w:r>
      </w:hyperlink>
      <w:r w:rsidRPr="003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использовании представленного типа оборудования обработка выполняется посредством облака тумана, образовывающегося в результате того, что в подаваемый под сильным давлением воздушный поток впрыскивается дезинфекционный раствор. При этом образуются капли, имеющие размер 10-50 микрон, которые, попадая в воздух, в течение нескольких часов оседают на все поверхности и проникают даже в мельчайшие щели. Дополнительным плюсом является возможность применения оборудования без удаления животных из помещения, если обработка проводится нетоксичными препаратами.</w:t>
      </w:r>
    </w:p>
    <w:p w:rsidR="00374F9B" w:rsidRPr="00374F9B" w:rsidRDefault="00374F9B" w:rsidP="00374F9B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r w:rsidRPr="00374F9B">
          <w:rPr>
            <w:rFonts w:ascii="Times New Roman" w:eastAsia="Times New Roman" w:hAnsi="Times New Roman" w:cs="Times New Roman"/>
            <w:color w:val="121212"/>
            <w:sz w:val="28"/>
            <w:szCs w:val="28"/>
            <w:u w:val="single"/>
            <w:lang w:eastAsia="ru-RU"/>
          </w:rPr>
          <w:t>Генераторы горячего тумана</w:t>
        </w:r>
      </w:hyperlink>
      <w:r w:rsidRPr="003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Эффективность этого оборудование на порядок выше, чем у генераторов холодного тумана, поскольку капли тумана имеют более мелкий размер и колеблются в диапазоне 5-30 микрон, благодаря чему </w:t>
      </w:r>
      <w:proofErr w:type="spellStart"/>
      <w:r w:rsidRPr="003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дезинфектант</w:t>
      </w:r>
      <w:proofErr w:type="spellEnd"/>
      <w:r w:rsidRPr="003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проникает даже в микроскопически щели. При этом использовать горячий туман в присутствии животных нельзя, поэтому их на время обработки удаляют из помещений.</w:t>
      </w:r>
    </w:p>
    <w:p w:rsidR="00374F9B" w:rsidRPr="00374F9B" w:rsidRDefault="00374F9B" w:rsidP="00374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генераторов тумана возможно также использование </w:t>
      </w:r>
      <w:hyperlink r:id="rId8" w:history="1">
        <w:r w:rsidRPr="00374F9B">
          <w:rPr>
            <w:rFonts w:ascii="Times New Roman" w:eastAsia="Times New Roman" w:hAnsi="Times New Roman" w:cs="Times New Roman"/>
            <w:color w:val="121212"/>
            <w:sz w:val="28"/>
            <w:szCs w:val="28"/>
            <w:u w:val="single"/>
            <w:lang w:eastAsia="ru-RU"/>
          </w:rPr>
          <w:t>дезинфекционных установок</w:t>
        </w:r>
      </w:hyperlink>
      <w:r w:rsidRPr="003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выполнения обработки.</w:t>
      </w:r>
    </w:p>
    <w:p w:rsidR="00374F9B" w:rsidRPr="00374F9B" w:rsidRDefault="00374F9B" w:rsidP="00374F9B">
      <w:pPr>
        <w:shd w:val="clear" w:color="auto" w:fill="FFFFFF"/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4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Моющие средства</w:t>
      </w:r>
    </w:p>
    <w:p w:rsidR="00374F9B" w:rsidRPr="00374F9B" w:rsidRDefault="00374F9B" w:rsidP="00374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эффективность обработки зависит не только от типа оборудования, но и от выбранного дезинфекционного средства. К наиболее действенным препаратам, положительно зарекомендовавшим себя, можно отнести:</w:t>
      </w:r>
    </w:p>
    <w:p w:rsidR="00374F9B" w:rsidRPr="00374F9B" w:rsidRDefault="00374F9B" w:rsidP="00374F9B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history="1">
        <w:proofErr w:type="spellStart"/>
        <w:r w:rsidRPr="00374F9B">
          <w:rPr>
            <w:rFonts w:ascii="Times New Roman" w:eastAsia="Times New Roman" w:hAnsi="Times New Roman" w:cs="Times New Roman"/>
            <w:color w:val="121212"/>
            <w:sz w:val="28"/>
            <w:szCs w:val="28"/>
            <w:u w:val="single"/>
            <w:lang w:eastAsia="ru-RU"/>
          </w:rPr>
          <w:t>Вироцид</w:t>
        </w:r>
        <w:proofErr w:type="spellEnd"/>
      </w:hyperlink>
      <w:r w:rsidRPr="003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Препарат применяется для полноценной обработки всех требуемых объектов: помещений, оборудования, машин для перевозки животных и прочего. Эффективен по отношению к грибам, вирусам (включая птичий грипп и АЧС) и бактериям.</w:t>
      </w:r>
    </w:p>
    <w:p w:rsidR="00374F9B" w:rsidRPr="00374F9B" w:rsidRDefault="00374F9B" w:rsidP="00374F9B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history="1">
        <w:r w:rsidRPr="00374F9B">
          <w:rPr>
            <w:rFonts w:ascii="Times New Roman" w:eastAsia="Times New Roman" w:hAnsi="Times New Roman" w:cs="Times New Roman"/>
            <w:color w:val="121212"/>
            <w:sz w:val="28"/>
            <w:szCs w:val="28"/>
            <w:u w:val="single"/>
            <w:lang w:eastAsia="ru-RU"/>
          </w:rPr>
          <w:t>ТМ-</w:t>
        </w:r>
        <w:proofErr w:type="spellStart"/>
        <w:r w:rsidRPr="00374F9B">
          <w:rPr>
            <w:rFonts w:ascii="Times New Roman" w:eastAsia="Times New Roman" w:hAnsi="Times New Roman" w:cs="Times New Roman"/>
            <w:color w:val="121212"/>
            <w:sz w:val="28"/>
            <w:szCs w:val="28"/>
            <w:u w:val="single"/>
            <w:lang w:eastAsia="ru-RU"/>
          </w:rPr>
          <w:t>Асептодин</w:t>
        </w:r>
        <w:proofErr w:type="spellEnd"/>
      </w:hyperlink>
      <w:r w:rsidRPr="003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Дезсредство</w:t>
      </w:r>
      <w:proofErr w:type="spellEnd"/>
      <w:r w:rsidRPr="003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используется для дезинфекционной обработки и обеззараживания технологического оборудования. Эффективно борется с различными типами грибков и бактерий.</w:t>
      </w:r>
    </w:p>
    <w:p w:rsidR="00374F9B" w:rsidRPr="00374F9B" w:rsidRDefault="00374F9B" w:rsidP="00374F9B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" w:history="1">
        <w:r w:rsidRPr="00374F9B">
          <w:rPr>
            <w:rFonts w:ascii="Times New Roman" w:eastAsia="Times New Roman" w:hAnsi="Times New Roman" w:cs="Times New Roman"/>
            <w:color w:val="121212"/>
            <w:sz w:val="28"/>
            <w:szCs w:val="28"/>
            <w:u w:val="single"/>
            <w:lang w:eastAsia="ru-RU"/>
          </w:rPr>
          <w:t>Экоцид</w:t>
        </w:r>
        <w:proofErr w:type="gramStart"/>
        <w:r w:rsidRPr="00374F9B">
          <w:rPr>
            <w:rFonts w:ascii="Times New Roman" w:eastAsia="Times New Roman" w:hAnsi="Times New Roman" w:cs="Times New Roman"/>
            <w:color w:val="121212"/>
            <w:sz w:val="28"/>
            <w:szCs w:val="28"/>
            <w:u w:val="single"/>
            <w:lang w:eastAsia="ru-RU"/>
          </w:rPr>
          <w:t xml:space="preserve"> С</w:t>
        </w:r>
        <w:proofErr w:type="gramEnd"/>
      </w:hyperlink>
      <w:r w:rsidRPr="003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Препарат универсален и может использоваться для комплексной обработки, посредством распыления в помещениях, нанесения средства на оборудование, продуктовую тару и прочие поверхности. Уничтожает грибки, обширный спектр вирусов и бактерий.</w:t>
      </w:r>
    </w:p>
    <w:p w:rsidR="00374F9B" w:rsidRPr="00374F9B" w:rsidRDefault="00374F9B" w:rsidP="00374F9B">
      <w:pPr>
        <w:shd w:val="clear" w:color="auto" w:fill="FFFFFF"/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4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Защитная одежда и обувь, </w:t>
      </w:r>
      <w:proofErr w:type="gramStart"/>
      <w:r w:rsidRPr="00374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СИЗ</w:t>
      </w:r>
      <w:proofErr w:type="gramEnd"/>
    </w:p>
    <w:p w:rsidR="00374F9B" w:rsidRPr="00374F9B" w:rsidRDefault="00374F9B" w:rsidP="00374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дезинфекционной обработки предполагает обеспечение работника защитной экипировкой:</w:t>
      </w:r>
    </w:p>
    <w:p w:rsidR="00374F9B" w:rsidRPr="00374F9B" w:rsidRDefault="00374F9B" w:rsidP="00374F9B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" w:history="1">
        <w:r w:rsidRPr="00374F9B">
          <w:rPr>
            <w:rFonts w:ascii="Times New Roman" w:eastAsia="Times New Roman" w:hAnsi="Times New Roman" w:cs="Times New Roman"/>
            <w:color w:val="121212"/>
            <w:sz w:val="28"/>
            <w:szCs w:val="28"/>
            <w:u w:val="single"/>
            <w:lang w:eastAsia="ru-RU"/>
          </w:rPr>
          <w:t>Спецодежда</w:t>
        </w:r>
      </w:hyperlink>
      <w:r w:rsidRPr="003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Важным элементов экипировки являются специальные защитные комбинезоны, например, </w:t>
      </w:r>
      <w:proofErr w:type="spellStart"/>
      <w:r w:rsidRPr="003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Тайвек</w:t>
      </w:r>
      <w:proofErr w:type="spellEnd"/>
      <w:r w:rsidRPr="003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Классик, предупреждающие попадание препарата на кожу человека, выполняющего </w:t>
      </w:r>
      <w:proofErr w:type="spellStart"/>
      <w:r w:rsidRPr="003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дезобработку</w:t>
      </w:r>
      <w:proofErr w:type="spellEnd"/>
      <w:r w:rsidRPr="003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4F9B" w:rsidRPr="00374F9B" w:rsidRDefault="00374F9B" w:rsidP="00374F9B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3" w:history="1">
        <w:r w:rsidRPr="00374F9B">
          <w:rPr>
            <w:rFonts w:ascii="Times New Roman" w:eastAsia="Times New Roman" w:hAnsi="Times New Roman" w:cs="Times New Roman"/>
            <w:color w:val="121212"/>
            <w:sz w:val="28"/>
            <w:szCs w:val="28"/>
            <w:u w:val="single"/>
            <w:lang w:eastAsia="ru-RU"/>
          </w:rPr>
          <w:t>Обувь</w:t>
        </w:r>
      </w:hyperlink>
      <w:r w:rsidRPr="003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Наиболее подходящим вариантом для дезинфекционных мероприятий является резиновая обувь, надежно ограждающая ноги от попадания </w:t>
      </w:r>
      <w:proofErr w:type="spellStart"/>
      <w:r w:rsidRPr="003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дезпрепаратов</w:t>
      </w:r>
      <w:proofErr w:type="spellEnd"/>
      <w:r w:rsidRPr="003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4F9B" w:rsidRPr="00374F9B" w:rsidRDefault="00374F9B" w:rsidP="00374F9B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4" w:history="1">
        <w:proofErr w:type="gramStart"/>
        <w:r w:rsidRPr="00374F9B">
          <w:rPr>
            <w:rFonts w:ascii="Times New Roman" w:eastAsia="Times New Roman" w:hAnsi="Times New Roman" w:cs="Times New Roman"/>
            <w:color w:val="121212"/>
            <w:sz w:val="28"/>
            <w:szCs w:val="28"/>
            <w:u w:val="single"/>
            <w:lang w:eastAsia="ru-RU"/>
          </w:rPr>
          <w:t>СИЗ</w:t>
        </w:r>
        <w:proofErr w:type="gramEnd"/>
      </w:hyperlink>
      <w:r w:rsidRPr="003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Обеспечение комплексной защиты предполагает также использование респираторов, перчаток и прочих защитных элементов.</w:t>
      </w:r>
    </w:p>
    <w:p w:rsidR="00374F9B" w:rsidRPr="00374F9B" w:rsidRDefault="00374F9B" w:rsidP="00374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Огромный спектр оборудования, моющих препаратов и СИЗ, используемых при выполнении дезинфекционной обработки на животноводческих объектах, предлагается в ассортименте компании «</w:t>
      </w:r>
      <w:proofErr w:type="spellStart"/>
      <w:r w:rsidRPr="003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Дезтрейд</w:t>
      </w:r>
      <w:proofErr w:type="spellEnd"/>
      <w:r w:rsidRPr="003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У нас вы можете по выгодным ценам купить все необходимые товары с обеспечением доставки по Санкт-Петербургу, области и в любой регион России.</w:t>
      </w:r>
    </w:p>
    <w:p w:rsidR="00583BFE" w:rsidRPr="00B0018D" w:rsidRDefault="00583BF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83BFE" w:rsidRPr="00B00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727D"/>
    <w:multiLevelType w:val="multilevel"/>
    <w:tmpl w:val="E5E28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F07447"/>
    <w:multiLevelType w:val="multilevel"/>
    <w:tmpl w:val="44C21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B06EA2"/>
    <w:multiLevelType w:val="multilevel"/>
    <w:tmpl w:val="11E25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5DF0CC5"/>
    <w:multiLevelType w:val="multilevel"/>
    <w:tmpl w:val="3790D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3086766"/>
    <w:multiLevelType w:val="multilevel"/>
    <w:tmpl w:val="19C62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413"/>
    <w:rsid w:val="00374F9B"/>
    <w:rsid w:val="00583BFE"/>
    <w:rsid w:val="00860413"/>
    <w:rsid w:val="00B0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F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F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0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ztrade.ru/catalog/dezoborudovanie/" TargetMode="External"/><Relationship Id="rId13" Type="http://schemas.openxmlformats.org/officeDocument/2006/relationships/hyperlink" Target="https://deztrade.ru/catalog/zaschitnaya-obuv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eztrade.ru/catalog/generatory-goryachego-tumana/" TargetMode="External"/><Relationship Id="rId12" Type="http://schemas.openxmlformats.org/officeDocument/2006/relationships/hyperlink" Target="https://deztrade.ru/catalog/zaschitnaya-odezhd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eztrade.ru/catalog/generatory-tumana-holodnogo/" TargetMode="External"/><Relationship Id="rId11" Type="http://schemas.openxmlformats.org/officeDocument/2006/relationships/hyperlink" Target="https://deztrade.ru/catalog/dezsredstva-dlya-zhivotnovodstva/ekotsid-s-2-5-kg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eztrade.ru/catalog/dezsredstva-dlya-zhivotnovodstva/aseptodin-5-litrov-doubl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ztrade.ru/catalog/dezsredstva-dlya-zhivotnovodstva/virocid-5-litrov-double/" TargetMode="External"/><Relationship Id="rId14" Type="http://schemas.openxmlformats.org/officeDocument/2006/relationships/hyperlink" Target="https://deztrade.ru/catalog/si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</dc:creator>
  <cp:keywords/>
  <dc:description/>
  <cp:lastModifiedBy>ПК-2</cp:lastModifiedBy>
  <cp:revision>2</cp:revision>
  <dcterms:created xsi:type="dcterms:W3CDTF">2025-04-07T01:51:00Z</dcterms:created>
  <dcterms:modified xsi:type="dcterms:W3CDTF">2025-04-07T02:08:00Z</dcterms:modified>
</cp:coreProperties>
</file>